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CF0B0" w14:textId="77777777" w:rsidR="00A62978" w:rsidRDefault="00A62978"/>
    <w:p w14:paraId="755BC4D8" w14:textId="77777777" w:rsidR="00A62978" w:rsidRPr="00A62978" w:rsidRDefault="00A62978" w:rsidP="00A62978">
      <w:pPr>
        <w:rPr>
          <w:b/>
          <w:bCs/>
          <w:sz w:val="32"/>
          <w:szCs w:val="32"/>
          <w:lang w:val="en-GB"/>
        </w:rPr>
      </w:pPr>
      <w:r w:rsidRPr="00A62978">
        <w:rPr>
          <w:b/>
          <w:bCs/>
          <w:sz w:val="32"/>
          <w:szCs w:val="32"/>
          <w:lang w:val="en-GB"/>
        </w:rPr>
        <w:t>Accommodation</w:t>
      </w:r>
    </w:p>
    <w:p w14:paraId="5C9B8170" w14:textId="77777777" w:rsidR="00A62978" w:rsidRPr="00A62978" w:rsidRDefault="00A62978" w:rsidP="00A62978">
      <w:pPr>
        <w:rPr>
          <w:lang w:val="en-GB"/>
        </w:rPr>
      </w:pPr>
      <w:r w:rsidRPr="00A62978">
        <w:rPr>
          <w:lang w:val="en-GB"/>
        </w:rPr>
        <w:t>There are several hotels located close to the city center within walking distance of the conference venue at Campus WU.</w:t>
      </w:r>
    </w:p>
    <w:p w14:paraId="54C17FFA" w14:textId="77777777" w:rsidR="00A62978" w:rsidRPr="00A62978" w:rsidRDefault="00A62978" w:rsidP="00A62978">
      <w:pPr>
        <w:rPr>
          <w:lang w:val="en-GB"/>
        </w:rPr>
      </w:pPr>
      <w:r w:rsidRPr="00A62978">
        <w:rPr>
          <w:b/>
          <w:bCs/>
          <w:lang w:val="en-GB"/>
        </w:rPr>
        <w:t>Bassena Wien Messe Prater</w:t>
      </w:r>
      <w:r w:rsidRPr="00A62978">
        <w:rPr>
          <w:lang w:val="en-GB"/>
        </w:rPr>
        <w:t> - 1 min. walking distance to Campus WU</w:t>
      </w:r>
      <w:r w:rsidRPr="00A62978">
        <w:rPr>
          <w:lang w:val="en-GB"/>
        </w:rPr>
        <w:br/>
        <w:t>Messestraße 2, 1020 Vienna</w:t>
      </w:r>
      <w:r w:rsidRPr="00A62978">
        <w:rPr>
          <w:lang w:val="en-GB"/>
        </w:rPr>
        <w:br/>
      </w:r>
      <w:hyperlink r:id="rId7" w:tgtFrame="_blank" w:history="1">
        <w:r w:rsidRPr="00A62978">
          <w:rPr>
            <w:rStyle w:val="Lienhypertexte"/>
            <w:lang w:val="en-GB"/>
          </w:rPr>
          <w:t>Website</w:t>
        </w:r>
      </w:hyperlink>
    </w:p>
    <w:p w14:paraId="1E576EF1" w14:textId="77777777" w:rsidR="00A62978" w:rsidRPr="00FD450A" w:rsidRDefault="00A62978" w:rsidP="00A62978">
      <w:pPr>
        <w:rPr>
          <w:lang w:val="de-DE"/>
        </w:rPr>
      </w:pPr>
      <w:r w:rsidRPr="00FD450A">
        <w:rPr>
          <w:b/>
          <w:bCs/>
          <w:lang w:val="de-DE"/>
        </w:rPr>
        <w:t>Motel One Wien-Prater</w:t>
      </w:r>
      <w:r w:rsidRPr="00FD450A">
        <w:rPr>
          <w:lang w:val="de-DE"/>
        </w:rPr>
        <w:t> - 6 min. walking distance</w:t>
      </w:r>
      <w:r w:rsidRPr="00FD450A">
        <w:rPr>
          <w:lang w:val="de-DE"/>
        </w:rPr>
        <w:br/>
        <w:t>Ausstellungsstraße 40, 1020 Vienna</w:t>
      </w:r>
      <w:r w:rsidRPr="00FD450A">
        <w:rPr>
          <w:lang w:val="de-DE"/>
        </w:rPr>
        <w:br/>
      </w:r>
      <w:hyperlink r:id="rId8" w:tgtFrame="_blank" w:history="1">
        <w:r w:rsidRPr="00FD450A">
          <w:rPr>
            <w:rStyle w:val="Lienhypertexte"/>
            <w:lang w:val="de-DE"/>
          </w:rPr>
          <w:t>Website</w:t>
        </w:r>
      </w:hyperlink>
    </w:p>
    <w:p w14:paraId="1B47D437" w14:textId="77777777" w:rsidR="00A62978" w:rsidRPr="00A62978" w:rsidRDefault="00A62978" w:rsidP="00A62978">
      <w:pPr>
        <w:rPr>
          <w:lang w:val="en-GB"/>
        </w:rPr>
      </w:pPr>
      <w:r w:rsidRPr="00A62978">
        <w:rPr>
          <w:b/>
          <w:bCs/>
          <w:lang w:val="en-GB"/>
        </w:rPr>
        <w:t>Courtyard Marriott Wien-Messe</w:t>
      </w:r>
      <w:r w:rsidRPr="00A62978">
        <w:rPr>
          <w:lang w:val="en-GB"/>
        </w:rPr>
        <w:t> - 1 min. walking distance</w:t>
      </w:r>
      <w:r w:rsidRPr="00A62978">
        <w:rPr>
          <w:lang w:val="en-GB"/>
        </w:rPr>
        <w:br/>
        <w:t>Trabrennstraße 4, 1020 Vienna</w:t>
      </w:r>
      <w:r w:rsidRPr="00A62978">
        <w:rPr>
          <w:lang w:val="en-GB"/>
        </w:rPr>
        <w:br/>
      </w:r>
      <w:hyperlink r:id="rId9" w:tgtFrame="_blank" w:history="1">
        <w:r w:rsidRPr="00A62978">
          <w:rPr>
            <w:rStyle w:val="Lienhypertexte"/>
            <w:lang w:val="en-GB"/>
          </w:rPr>
          <w:t>Website</w:t>
        </w:r>
      </w:hyperlink>
    </w:p>
    <w:p w14:paraId="2DA51274" w14:textId="77777777" w:rsidR="00A62978" w:rsidRPr="00A62978" w:rsidRDefault="00A62978" w:rsidP="00A62978">
      <w:pPr>
        <w:rPr>
          <w:lang w:val="en-GB"/>
        </w:rPr>
      </w:pPr>
      <w:r w:rsidRPr="00A62978">
        <w:rPr>
          <w:b/>
          <w:bCs/>
          <w:lang w:val="en-GB"/>
        </w:rPr>
        <w:t>Hampton by Hilton Vienna Messe</w:t>
      </w:r>
      <w:r w:rsidRPr="00A62978">
        <w:rPr>
          <w:lang w:val="en-GB"/>
        </w:rPr>
        <w:t> - 2 min. walking distance</w:t>
      </w:r>
      <w:r w:rsidRPr="00A62978">
        <w:rPr>
          <w:lang w:val="en-GB"/>
        </w:rPr>
        <w:br/>
        <w:t>Perspektivstraße10, 1020 Vienna</w:t>
      </w:r>
      <w:r w:rsidRPr="00A62978">
        <w:rPr>
          <w:lang w:val="en-GB"/>
        </w:rPr>
        <w:br/>
      </w:r>
      <w:hyperlink r:id="rId10" w:tgtFrame="_blank" w:history="1">
        <w:r w:rsidRPr="00A62978">
          <w:rPr>
            <w:rStyle w:val="Lienhypertexte"/>
            <w:lang w:val="en-GB"/>
          </w:rPr>
          <w:t>Website</w:t>
        </w:r>
      </w:hyperlink>
    </w:p>
    <w:p w14:paraId="30C1C921" w14:textId="77777777" w:rsidR="00A62978" w:rsidRPr="00FD450A" w:rsidRDefault="00A62978" w:rsidP="00A62978">
      <w:pPr>
        <w:rPr>
          <w:lang w:val="en-GB"/>
        </w:rPr>
      </w:pPr>
      <w:r w:rsidRPr="00FD450A">
        <w:rPr>
          <w:b/>
          <w:bCs/>
          <w:lang w:val="en-GB"/>
        </w:rPr>
        <w:t>Superbude Wien Prater</w:t>
      </w:r>
      <w:r w:rsidRPr="00FD450A">
        <w:rPr>
          <w:lang w:val="en-GB"/>
        </w:rPr>
        <w:t> - 2 min. walking distance</w:t>
      </w:r>
      <w:r w:rsidRPr="00FD450A">
        <w:rPr>
          <w:lang w:val="en-GB"/>
        </w:rPr>
        <w:br/>
        <w:t>Perspektivstraße 8, 1020 Vienna</w:t>
      </w:r>
      <w:r w:rsidRPr="00FD450A">
        <w:rPr>
          <w:lang w:val="en-GB"/>
        </w:rPr>
        <w:br/>
      </w:r>
      <w:hyperlink r:id="rId11" w:tgtFrame="_blank" w:history="1">
        <w:r w:rsidRPr="00FD450A">
          <w:rPr>
            <w:rStyle w:val="Lienhypertexte"/>
            <w:lang w:val="en-GB"/>
          </w:rPr>
          <w:t>Website</w:t>
        </w:r>
      </w:hyperlink>
    </w:p>
    <w:p w14:paraId="0A2A5E33" w14:textId="77777777" w:rsidR="00A62978" w:rsidRPr="00FD450A" w:rsidRDefault="00A62978">
      <w:pPr>
        <w:rPr>
          <w:lang w:val="en-GB"/>
        </w:rPr>
      </w:pPr>
    </w:p>
    <w:p w14:paraId="4BEAE40A" w14:textId="0330045A" w:rsidR="00A62978" w:rsidRPr="00A62978" w:rsidRDefault="00A62978" w:rsidP="00A62978">
      <w:pPr>
        <w:rPr>
          <w:b/>
          <w:bCs/>
          <w:sz w:val="32"/>
          <w:szCs w:val="32"/>
          <w:lang w:val="en-GB"/>
        </w:rPr>
      </w:pPr>
      <w:r w:rsidRPr="00A62978">
        <w:rPr>
          <w:b/>
          <w:bCs/>
          <w:sz w:val="32"/>
          <w:szCs w:val="32"/>
          <w:lang w:val="en-GB"/>
        </w:rPr>
        <w:t>Public Transport and Travel</w:t>
      </w:r>
    </w:p>
    <w:p w14:paraId="0D3B3352" w14:textId="77777777" w:rsidR="00A62978" w:rsidRPr="00A62978" w:rsidRDefault="00A62978" w:rsidP="00A62978">
      <w:pPr>
        <w:rPr>
          <w:lang w:val="en-GB"/>
        </w:rPr>
      </w:pPr>
      <w:r w:rsidRPr="00A62978">
        <w:rPr>
          <w:lang w:val="en-GB"/>
        </w:rPr>
        <w:t>Get to Vienna</w:t>
      </w:r>
    </w:p>
    <w:p w14:paraId="4D98D959" w14:textId="0774DE7E" w:rsidR="00A62978" w:rsidRPr="00A62978" w:rsidRDefault="00A62978" w:rsidP="00A62978">
      <w:pPr>
        <w:rPr>
          <w:b/>
          <w:bCs/>
          <w:lang w:val="en-GB"/>
        </w:rPr>
      </w:pPr>
      <w:r w:rsidRPr="00A62978">
        <w:rPr>
          <w:b/>
          <w:bCs/>
          <w:lang w:val="en-GB"/>
        </w:rPr>
        <w:t>By train</w:t>
      </w:r>
    </w:p>
    <w:p w14:paraId="0591BC45" w14:textId="10EF491B" w:rsidR="00A62978" w:rsidRPr="00A62978" w:rsidRDefault="00A62978" w:rsidP="00A62978">
      <w:pPr>
        <w:rPr>
          <w:lang w:val="en-GB"/>
        </w:rPr>
      </w:pPr>
      <w:r w:rsidRPr="00A62978">
        <w:rPr>
          <w:lang w:val="en-GB"/>
        </w:rPr>
        <w:t>Vienna is well-reachable by train and overland busses. Long-distance trains stop at the Vienna Main Station (Hauptbahnhof), local and private trains also at Wien Westbahnhof or Wien Mitte. The national railway company is ÖBB.</w:t>
      </w:r>
    </w:p>
    <w:p w14:paraId="17BF34FC" w14:textId="29883D0D" w:rsidR="00A62978" w:rsidRPr="00A62978" w:rsidRDefault="00A62978" w:rsidP="00A62978">
      <w:pPr>
        <w:rPr>
          <w:b/>
          <w:bCs/>
          <w:lang w:val="en-GB"/>
        </w:rPr>
      </w:pPr>
      <w:r w:rsidRPr="00A62978">
        <w:rPr>
          <w:b/>
          <w:bCs/>
          <w:lang w:val="en-GB"/>
        </w:rPr>
        <w:t>By plane</w:t>
      </w:r>
    </w:p>
    <w:p w14:paraId="144BC9F5" w14:textId="46D451B2" w:rsidR="00A62978" w:rsidRPr="00A62978" w:rsidRDefault="00A62978" w:rsidP="00A62978">
      <w:pPr>
        <w:rPr>
          <w:lang w:val="en-GB"/>
        </w:rPr>
      </w:pPr>
      <w:r w:rsidRPr="00A62978">
        <w:rPr>
          <w:lang w:val="en-GB"/>
        </w:rPr>
        <w:t xml:space="preserve">Most of the international airlines will bring you to </w:t>
      </w:r>
      <w:hyperlink r:id="rId12" w:history="1">
        <w:r w:rsidRPr="00A62978">
          <w:rPr>
            <w:rStyle w:val="Lienhypertexte"/>
            <w:lang w:val="en-GB"/>
          </w:rPr>
          <w:t>Vienna International Airport VIE</w:t>
        </w:r>
      </w:hyperlink>
      <w:r w:rsidRPr="00A62978">
        <w:rPr>
          <w:lang w:val="en-GB"/>
        </w:rPr>
        <w:t>. The airport is around 20km from the city center but is well-connected with public transport. Please note that you will need an additional ticket as Vienna’s public transport does not cover this route. You have several options to get from the airport to the center:</w:t>
      </w:r>
    </w:p>
    <w:p w14:paraId="3A8F8536" w14:textId="77777777" w:rsidR="00A62978" w:rsidRPr="00A62978" w:rsidRDefault="00A62978" w:rsidP="00A62978">
      <w:pPr>
        <w:rPr>
          <w:b/>
          <w:bCs/>
          <w:lang w:val="en-GB"/>
        </w:rPr>
      </w:pPr>
      <w:r w:rsidRPr="00A62978">
        <w:rPr>
          <w:b/>
          <w:bCs/>
          <w:lang w:val="en-GB"/>
        </w:rPr>
        <w:t>Local Train S7</w:t>
      </w:r>
    </w:p>
    <w:p w14:paraId="6CE65BCD" w14:textId="43785F06" w:rsidR="00A62978" w:rsidRPr="00A62978" w:rsidRDefault="00A62978" w:rsidP="00A62978">
      <w:pPr>
        <w:rPr>
          <w:lang w:val="en-GB"/>
        </w:rPr>
      </w:pPr>
      <w:r w:rsidRPr="00A62978">
        <w:rPr>
          <w:lang w:val="en-GB"/>
        </w:rPr>
        <w:t>An easy option to reach the city is the suburban railway S7. Trains depart from the airport approximately every 30 minutes. The journey to the two most central stops, Wien-Mitte or Praterstern, takes about 20-25 minutes. Tickets for €4.40 can be purchased in the ÖBB app or at the vending machine at the airport.</w:t>
      </w:r>
    </w:p>
    <w:p w14:paraId="6E7648D1" w14:textId="6A9AD4D1" w:rsidR="00A62978" w:rsidRPr="00A62978" w:rsidRDefault="00A62978" w:rsidP="00A62978">
      <w:pPr>
        <w:rPr>
          <w:b/>
          <w:bCs/>
          <w:lang w:val="en-GB"/>
        </w:rPr>
      </w:pPr>
      <w:r w:rsidRPr="00A62978">
        <w:rPr>
          <w:b/>
          <w:bCs/>
          <w:lang w:val="en-GB"/>
        </w:rPr>
        <w:t>City Airport Train</w:t>
      </w:r>
    </w:p>
    <w:p w14:paraId="51A39516" w14:textId="5A4EFF0A" w:rsidR="00A62978" w:rsidRPr="00A62978" w:rsidRDefault="00A62978" w:rsidP="00A62978">
      <w:pPr>
        <w:rPr>
          <w:lang w:val="en-GB"/>
        </w:rPr>
      </w:pPr>
      <w:r w:rsidRPr="00A62978">
        <w:rPr>
          <w:lang w:val="en-GB"/>
        </w:rPr>
        <w:lastRenderedPageBreak/>
        <w:t>The CAT also runs every 30 minutes between the airport and Wien-Mitte station. The journey takes approx. 16 minutes. Tickets for €14.90 (one-way) or €24.90 (return) can be purchased at the green vending machine at the airport.</w:t>
      </w:r>
    </w:p>
    <w:p w14:paraId="5F8044F9" w14:textId="50E33F80" w:rsidR="00A62978" w:rsidRPr="00A62978" w:rsidRDefault="00A62978" w:rsidP="00A62978">
      <w:pPr>
        <w:rPr>
          <w:b/>
          <w:bCs/>
          <w:lang w:val="en-GB"/>
        </w:rPr>
      </w:pPr>
      <w:r w:rsidRPr="00A62978">
        <w:rPr>
          <w:b/>
          <w:bCs/>
          <w:lang w:val="en-GB"/>
        </w:rPr>
        <w:t>Airport bus</w:t>
      </w:r>
    </w:p>
    <w:p w14:paraId="581DBF4A" w14:textId="7BE24EA1" w:rsidR="00A62978" w:rsidRPr="00A62978" w:rsidRDefault="00A62978" w:rsidP="00A62978">
      <w:pPr>
        <w:rPr>
          <w:lang w:val="en-GB"/>
        </w:rPr>
      </w:pPr>
      <w:r w:rsidRPr="00A62978">
        <w:rPr>
          <w:lang w:val="en-GB"/>
        </w:rPr>
        <w:t>In addition, the city center can be reached within approx. 20 minutes via the Morzinplatz/Schwedenplatz bus stop. The buses run every 30 minutes.</w:t>
      </w:r>
    </w:p>
    <w:p w14:paraId="0452F9EE" w14:textId="77777777" w:rsidR="00A62978" w:rsidRDefault="00A62978" w:rsidP="00A62978">
      <w:pPr>
        <w:rPr>
          <w:b/>
          <w:bCs/>
          <w:lang w:val="en-GB"/>
        </w:rPr>
      </w:pPr>
    </w:p>
    <w:p w14:paraId="08405FF0" w14:textId="33EF7472" w:rsidR="00A62978" w:rsidRPr="00A62978" w:rsidRDefault="00A62978" w:rsidP="00A62978">
      <w:pPr>
        <w:rPr>
          <w:b/>
          <w:bCs/>
          <w:lang w:val="en-GB"/>
        </w:rPr>
      </w:pPr>
      <w:r w:rsidRPr="00A62978">
        <w:rPr>
          <w:b/>
          <w:bCs/>
          <w:lang w:val="en-GB"/>
        </w:rPr>
        <w:t>Public Transport</w:t>
      </w:r>
    </w:p>
    <w:p w14:paraId="19024A4F" w14:textId="106447CA" w:rsidR="00A62978" w:rsidRPr="00A62978" w:rsidRDefault="00A62978" w:rsidP="00A62978">
      <w:pPr>
        <w:rPr>
          <w:lang w:val="en-GB"/>
        </w:rPr>
      </w:pPr>
      <w:r w:rsidRPr="00A62978">
        <w:rPr>
          <w:lang w:val="en-GB"/>
        </w:rPr>
        <w:t xml:space="preserve">Vienna has a fast and well-developed </w:t>
      </w:r>
      <w:hyperlink r:id="rId13" w:history="1">
        <w:r w:rsidRPr="00A62978">
          <w:rPr>
            <w:rStyle w:val="Lienhypertexte"/>
            <w:lang w:val="en-GB"/>
          </w:rPr>
          <w:t>public transport network</w:t>
        </w:r>
      </w:hyperlink>
      <w:r w:rsidRPr="00A62978">
        <w:rPr>
          <w:lang w:val="en-GB"/>
        </w:rPr>
        <w:t>, including subway, trams, busses, and railways, making traveling around the city convenient.</w:t>
      </w:r>
    </w:p>
    <w:p w14:paraId="229138E2" w14:textId="00146903" w:rsidR="00A62978" w:rsidRPr="00A62978" w:rsidRDefault="00A62978" w:rsidP="00A62978">
      <w:pPr>
        <w:rPr>
          <w:lang w:val="en-GB"/>
        </w:rPr>
      </w:pPr>
      <w:r w:rsidRPr="00A62978">
        <w:rPr>
          <w:lang w:val="en-GB"/>
        </w:rPr>
        <w:t xml:space="preserve">Depending on your stay, you can buy tickets for single rides, 24 hours, 48 hours, 72 hours, one week, or longer. Tickets are sold in the entry area of subway stations, in the </w:t>
      </w:r>
      <w:hyperlink r:id="rId14" w:history="1">
        <w:r w:rsidRPr="00A62978">
          <w:rPr>
            <w:rStyle w:val="Lienhypertexte"/>
            <w:lang w:val="en-GB"/>
          </w:rPr>
          <w:t>online shop of Wiener Linien</w:t>
        </w:r>
      </w:hyperlink>
      <w:r w:rsidRPr="00A62978">
        <w:rPr>
          <w:lang w:val="en-GB"/>
        </w:rPr>
        <w:t xml:space="preserve">, or the </w:t>
      </w:r>
      <w:hyperlink r:id="rId15" w:history="1">
        <w:r w:rsidRPr="00A62978">
          <w:rPr>
            <w:rStyle w:val="Lienhypertexte"/>
            <w:lang w:val="en-GB"/>
          </w:rPr>
          <w:t>WienMobil app</w:t>
        </w:r>
      </w:hyperlink>
      <w:r w:rsidRPr="00A62978">
        <w:rPr>
          <w:lang w:val="en-GB"/>
        </w:rPr>
        <w:t>.</w:t>
      </w:r>
    </w:p>
    <w:p w14:paraId="419B6086" w14:textId="383FED06" w:rsidR="00A62978" w:rsidRDefault="00A62978" w:rsidP="00A62978">
      <w:pPr>
        <w:rPr>
          <w:lang w:val="en-GB"/>
        </w:rPr>
      </w:pPr>
      <w:r w:rsidRPr="00A62978">
        <w:rPr>
          <w:lang w:val="en-GB"/>
        </w:rPr>
        <w:t>Please note that if you travel by subway, you must purchase and punch your ticket before you enter the platform area. If you travel by bus or tram, you can buy and punch it in the vehicle.</w:t>
      </w:r>
    </w:p>
    <w:p w14:paraId="4D03C5D8" w14:textId="77777777" w:rsidR="00834714" w:rsidRDefault="00834714" w:rsidP="00A62978">
      <w:pPr>
        <w:rPr>
          <w:lang w:val="en-GB"/>
        </w:rPr>
      </w:pPr>
    </w:p>
    <w:p w14:paraId="54BC4D74" w14:textId="1E736C05" w:rsidR="00A62978" w:rsidRPr="00A62978" w:rsidRDefault="00A62978" w:rsidP="00A62978">
      <w:pPr>
        <w:rPr>
          <w:b/>
          <w:bCs/>
          <w:sz w:val="32"/>
          <w:szCs w:val="32"/>
          <w:lang w:val="en-GB"/>
        </w:rPr>
      </w:pPr>
      <w:r w:rsidRPr="00A62978">
        <w:rPr>
          <w:b/>
          <w:bCs/>
          <w:sz w:val="32"/>
          <w:szCs w:val="32"/>
          <w:lang w:val="en-GB"/>
        </w:rPr>
        <w:t xml:space="preserve">How to </w:t>
      </w:r>
      <w:r>
        <w:rPr>
          <w:b/>
          <w:bCs/>
          <w:sz w:val="32"/>
          <w:szCs w:val="32"/>
          <w:lang w:val="en-GB"/>
        </w:rPr>
        <w:t>get to WU Vienna</w:t>
      </w:r>
    </w:p>
    <w:p w14:paraId="56F43A26" w14:textId="37793B7B" w:rsidR="00A62978" w:rsidRPr="00A62978" w:rsidRDefault="00A62978" w:rsidP="00A62978">
      <w:pPr>
        <w:rPr>
          <w:lang w:val="en-GB"/>
        </w:rPr>
      </w:pPr>
      <w:r>
        <w:rPr>
          <w:lang w:val="en-GB"/>
        </w:rPr>
        <w:t>The GEM&amp;L conference</w:t>
      </w:r>
      <w:r w:rsidRPr="00A62978">
        <w:rPr>
          <w:lang w:val="en-GB"/>
        </w:rPr>
        <w:t xml:space="preserve"> will take place in the </w:t>
      </w:r>
      <w:r>
        <w:rPr>
          <w:lang w:val="en-GB"/>
        </w:rPr>
        <w:t xml:space="preserve">AD </w:t>
      </w:r>
      <w:r w:rsidRPr="00A62978">
        <w:rPr>
          <w:lang w:val="en-GB"/>
        </w:rPr>
        <w:t>building</w:t>
      </w:r>
      <w:r>
        <w:rPr>
          <w:lang w:val="en-GB"/>
        </w:rPr>
        <w:t xml:space="preserve"> on WU campus</w:t>
      </w:r>
      <w:r w:rsidRPr="00A62978">
        <w:rPr>
          <w:lang w:val="en-GB"/>
        </w:rPr>
        <w:t xml:space="preserve">. Please use our </w:t>
      </w:r>
      <w:hyperlink r:id="rId16" w:history="1">
        <w:r w:rsidRPr="00A62978">
          <w:rPr>
            <w:rStyle w:val="Lienhypertexte"/>
            <w:lang w:val="en-GB"/>
          </w:rPr>
          <w:t>interactive campus map</w:t>
        </w:r>
      </w:hyperlink>
      <w:r w:rsidRPr="00A62978">
        <w:rPr>
          <w:lang w:val="en-GB"/>
        </w:rPr>
        <w:t xml:space="preserve"> to find your way around the campus.</w:t>
      </w:r>
    </w:p>
    <w:p w14:paraId="7267A9EE" w14:textId="77777777" w:rsidR="00A62978" w:rsidRPr="00A62978" w:rsidRDefault="00A62978" w:rsidP="00A62978">
      <w:pPr>
        <w:rPr>
          <w:lang w:val="en-GB"/>
        </w:rPr>
      </w:pPr>
    </w:p>
    <w:p w14:paraId="0DEEFF68" w14:textId="77777777" w:rsidR="00A62978" w:rsidRPr="00A62978" w:rsidRDefault="00A62978" w:rsidP="00A62978">
      <w:pPr>
        <w:rPr>
          <w:b/>
          <w:bCs/>
          <w:lang w:val="en-GB"/>
        </w:rPr>
      </w:pPr>
      <w:r w:rsidRPr="00A62978">
        <w:rPr>
          <w:b/>
          <w:bCs/>
          <w:lang w:val="en-GB"/>
        </w:rPr>
        <w:t>Address</w:t>
      </w:r>
    </w:p>
    <w:p w14:paraId="4D4458D1" w14:textId="40EBB294" w:rsidR="00A62978" w:rsidRPr="00A62978" w:rsidRDefault="00A62978" w:rsidP="00A62978">
      <w:pPr>
        <w:rPr>
          <w:lang w:val="en-GB"/>
        </w:rPr>
      </w:pPr>
      <w:r w:rsidRPr="00A62978">
        <w:rPr>
          <w:lang w:val="en-GB"/>
        </w:rPr>
        <w:t>Vienna University of Economics and Business</w:t>
      </w:r>
    </w:p>
    <w:p w14:paraId="524F8FD2" w14:textId="2D2EA9E3" w:rsidR="00A62978" w:rsidRPr="00A62978" w:rsidRDefault="00A62978" w:rsidP="00A62978">
      <w:pPr>
        <w:rPr>
          <w:lang w:val="en-GB"/>
        </w:rPr>
      </w:pPr>
      <w:r w:rsidRPr="00A62978">
        <w:rPr>
          <w:lang w:val="en-GB"/>
        </w:rPr>
        <w:t>Welthandelsplatz 1,</w:t>
      </w:r>
    </w:p>
    <w:p w14:paraId="514D456D" w14:textId="77777777" w:rsidR="00A62978" w:rsidRPr="00A62978" w:rsidRDefault="00A62978" w:rsidP="00A62978">
      <w:pPr>
        <w:rPr>
          <w:lang w:val="en-GB"/>
        </w:rPr>
      </w:pPr>
      <w:r w:rsidRPr="00A62978">
        <w:rPr>
          <w:lang w:val="en-GB"/>
        </w:rPr>
        <w:t>1020 Vienna</w:t>
      </w:r>
    </w:p>
    <w:p w14:paraId="1C6D5425" w14:textId="77777777" w:rsidR="00A62978" w:rsidRPr="00A62978" w:rsidRDefault="00A62978" w:rsidP="00A62978">
      <w:pPr>
        <w:rPr>
          <w:lang w:val="en-GB"/>
        </w:rPr>
      </w:pPr>
    </w:p>
    <w:p w14:paraId="2941D859" w14:textId="77777777" w:rsidR="00A62978" w:rsidRPr="00A62978" w:rsidRDefault="00A62978" w:rsidP="00A62978">
      <w:pPr>
        <w:rPr>
          <w:b/>
          <w:bCs/>
          <w:lang w:val="en-GB"/>
        </w:rPr>
      </w:pPr>
      <w:r w:rsidRPr="00A62978">
        <w:rPr>
          <w:b/>
          <w:bCs/>
          <w:lang w:val="en-GB"/>
        </w:rPr>
        <w:t>By Public Transport</w:t>
      </w:r>
    </w:p>
    <w:p w14:paraId="7E5D631D" w14:textId="7238464C" w:rsidR="00A62978" w:rsidRPr="00A62978" w:rsidRDefault="00A62978" w:rsidP="00A62978">
      <w:pPr>
        <w:rPr>
          <w:b/>
          <w:bCs/>
          <w:lang w:val="en-GB"/>
        </w:rPr>
      </w:pPr>
      <w:r w:rsidRPr="00A62978">
        <w:rPr>
          <w:b/>
          <w:bCs/>
          <w:lang w:val="en-GB"/>
        </w:rPr>
        <w:t>Subway</w:t>
      </w:r>
    </w:p>
    <w:p w14:paraId="0701993D" w14:textId="32E31653" w:rsidR="00A62978" w:rsidRPr="00A62978" w:rsidRDefault="00A62978" w:rsidP="00A62978">
      <w:pPr>
        <w:rPr>
          <w:lang w:val="en-GB"/>
        </w:rPr>
      </w:pPr>
      <w:r w:rsidRPr="00A62978">
        <w:rPr>
          <w:lang w:val="en-GB"/>
        </w:rPr>
        <w:t xml:space="preserve">Campus WU is located between the two U2 </w:t>
      </w:r>
      <w:hyperlink r:id="rId17" w:history="1">
        <w:r w:rsidRPr="00834714">
          <w:rPr>
            <w:rStyle w:val="Lienhypertexte"/>
            <w:lang w:val="en-GB"/>
          </w:rPr>
          <w:t>subway</w:t>
        </w:r>
      </w:hyperlink>
      <w:r w:rsidRPr="00A62978">
        <w:rPr>
          <w:lang w:val="en-GB"/>
        </w:rPr>
        <w:t xml:space="preserve"> stations Messe-Prater and Krieau. The Library &amp; Learning Center (LC) is roughly the same distance from each of the two subway stations (5–10 minutes walking). The station Messe-Prater is closer to the building D5. However, you can use the chance to explore our campus on a little walk:</w:t>
      </w:r>
    </w:p>
    <w:p w14:paraId="07708128" w14:textId="05E486E5" w:rsidR="00A62978" w:rsidRPr="00A62978" w:rsidRDefault="00A62978" w:rsidP="00A62978">
      <w:pPr>
        <w:rPr>
          <w:lang w:val="en-GB"/>
        </w:rPr>
      </w:pPr>
      <w:r w:rsidRPr="00A62978">
        <w:rPr>
          <w:lang w:val="en-GB"/>
        </w:rPr>
        <w:t>To access Campus WU from the west (WU Executive Academy, Administration, Department Buildings 3, 4, and 5, Library &amp; Learning Center), please use the U2 subway station Messe-Prater, exit Messe.</w:t>
      </w:r>
    </w:p>
    <w:p w14:paraId="5A9A0B22" w14:textId="2B17C40D" w:rsidR="00A62978" w:rsidRPr="00A62978" w:rsidRDefault="00A62978" w:rsidP="00A62978">
      <w:pPr>
        <w:rPr>
          <w:lang w:val="en-GB"/>
        </w:rPr>
      </w:pPr>
      <w:r w:rsidRPr="00A62978">
        <w:rPr>
          <w:lang w:val="en-GB"/>
        </w:rPr>
        <w:t>To access Campus WU from the east (Teaching Center, Student Center, Department Buildings 1 and 2, Library &amp; Learning Center), please use the U2 subway station Krieau, exit Krieau.</w:t>
      </w:r>
    </w:p>
    <w:p w14:paraId="2EB0554B" w14:textId="49C8FDCA" w:rsidR="00A62978" w:rsidRPr="00A62978" w:rsidRDefault="00A62978" w:rsidP="00A62978">
      <w:pPr>
        <w:rPr>
          <w:b/>
          <w:bCs/>
          <w:lang w:val="en-GB"/>
        </w:rPr>
      </w:pPr>
      <w:r w:rsidRPr="00A62978">
        <w:rPr>
          <w:b/>
          <w:bCs/>
          <w:lang w:val="en-GB"/>
        </w:rPr>
        <w:t>Tram</w:t>
      </w:r>
    </w:p>
    <w:p w14:paraId="467FCBE8" w14:textId="3EBD0AC5" w:rsidR="00A62978" w:rsidRPr="00A62978" w:rsidRDefault="00A62978" w:rsidP="00A62978">
      <w:pPr>
        <w:rPr>
          <w:lang w:val="en-GB"/>
        </w:rPr>
      </w:pPr>
      <w:r w:rsidRPr="00A62978">
        <w:rPr>
          <w:lang w:val="en-GB"/>
        </w:rPr>
        <w:lastRenderedPageBreak/>
        <w:t>Another convenient way to reach Campus WU is by tram line 1. Get off at the final stop, Prater Hauptallee, in the public park Prater. After a short walk (5-10 minutes) through the idyllic park, you can access Campus WU.</w:t>
      </w:r>
    </w:p>
    <w:p w14:paraId="37B36128" w14:textId="7552FFFB" w:rsidR="00A62978" w:rsidRPr="00A62978" w:rsidRDefault="00A62978" w:rsidP="00A62978">
      <w:pPr>
        <w:rPr>
          <w:b/>
          <w:bCs/>
          <w:lang w:val="en-GB"/>
        </w:rPr>
      </w:pPr>
      <w:r w:rsidRPr="00A62978">
        <w:rPr>
          <w:b/>
          <w:bCs/>
          <w:lang w:val="en-GB"/>
        </w:rPr>
        <w:t>Bus</w:t>
      </w:r>
    </w:p>
    <w:p w14:paraId="4324D577" w14:textId="0C3326EA" w:rsidR="00A62978" w:rsidRPr="00A62978" w:rsidRDefault="00A62978" w:rsidP="00A62978">
      <w:pPr>
        <w:rPr>
          <w:lang w:val="en-GB"/>
        </w:rPr>
      </w:pPr>
      <w:r w:rsidRPr="00A62978">
        <w:rPr>
          <w:lang w:val="en-GB"/>
        </w:rPr>
        <w:t>Bus line 82A, stations Krieau, Trabrennstraße, Südportalstraße, or Welthandelsplatz, will bring you close to Campus WU.</w:t>
      </w:r>
    </w:p>
    <w:p w14:paraId="771E07F9" w14:textId="77777777" w:rsidR="00A62978" w:rsidRPr="00A62978" w:rsidRDefault="00A62978" w:rsidP="00A62978">
      <w:pPr>
        <w:rPr>
          <w:b/>
          <w:bCs/>
          <w:lang w:val="en-GB"/>
        </w:rPr>
      </w:pPr>
      <w:r w:rsidRPr="00A62978">
        <w:rPr>
          <w:b/>
          <w:bCs/>
          <w:lang w:val="en-GB"/>
        </w:rPr>
        <w:t>By Walking or Biking</w:t>
      </w:r>
    </w:p>
    <w:p w14:paraId="6005C8F7" w14:textId="216893AF" w:rsidR="00A62978" w:rsidRPr="00A62978" w:rsidRDefault="00A62978" w:rsidP="00A62978">
      <w:pPr>
        <w:rPr>
          <w:lang w:val="en-GB"/>
        </w:rPr>
      </w:pPr>
      <w:r w:rsidRPr="00A62978">
        <w:rPr>
          <w:lang w:val="en-GB"/>
        </w:rPr>
        <w:t>You can also reach Campus WU on foot. It is about a 40-minute walk from the city center, but numerous surrounding places and sights are in the immediate vicinity and can be easily explored on foot. For example, the surrounding train stations: Praterstern (15min walk) or Wien-Mitte (30min walk).</w:t>
      </w:r>
    </w:p>
    <w:p w14:paraId="4448A353" w14:textId="43F66EA6" w:rsidR="00A62978" w:rsidRPr="00A62978" w:rsidRDefault="00A62978" w:rsidP="00A62978">
      <w:pPr>
        <w:rPr>
          <w:lang w:val="en-GB"/>
        </w:rPr>
      </w:pPr>
      <w:r w:rsidRPr="00A62978">
        <w:rPr>
          <w:lang w:val="en-GB"/>
        </w:rPr>
        <w:t>Campus WU is located next to the park Prater, which is an ideal spot for a relaxing stroll before or after the conference.</w:t>
      </w:r>
    </w:p>
    <w:p w14:paraId="0CABD810" w14:textId="17BD8D1A" w:rsidR="00A62978" w:rsidRPr="00A62978" w:rsidRDefault="00A62978" w:rsidP="00A62978">
      <w:pPr>
        <w:rPr>
          <w:lang w:val="en-GB"/>
        </w:rPr>
      </w:pPr>
      <w:r w:rsidRPr="00A62978">
        <w:rPr>
          <w:lang w:val="en-GB"/>
        </w:rPr>
        <w:t xml:space="preserve">Using </w:t>
      </w:r>
      <w:hyperlink r:id="rId18" w:history="1">
        <w:r w:rsidRPr="00834714">
          <w:rPr>
            <w:rStyle w:val="Lienhypertexte"/>
            <w:lang w:val="en-GB"/>
          </w:rPr>
          <w:t>“WienMobil Rad”-bikes</w:t>
        </w:r>
      </w:hyperlink>
      <w:r w:rsidRPr="00A62978">
        <w:rPr>
          <w:lang w:val="en-GB"/>
        </w:rPr>
        <w:t xml:space="preserve"> is not only a good option for getting around the city, but also for reaching Campus WU: there are multiple bike-sharing stations around.</w:t>
      </w:r>
    </w:p>
    <w:p w14:paraId="378C9F00" w14:textId="77777777" w:rsidR="00A62978" w:rsidRPr="00A62978" w:rsidRDefault="00A62978" w:rsidP="00A62978">
      <w:pPr>
        <w:rPr>
          <w:b/>
          <w:bCs/>
          <w:lang w:val="en-GB"/>
        </w:rPr>
      </w:pPr>
      <w:r w:rsidRPr="00A62978">
        <w:rPr>
          <w:b/>
          <w:bCs/>
          <w:lang w:val="en-GB"/>
        </w:rPr>
        <w:t>By Car</w:t>
      </w:r>
    </w:p>
    <w:p w14:paraId="3F8ABF0F" w14:textId="28BC9DE4" w:rsidR="00A62978" w:rsidRDefault="00A62978" w:rsidP="00A62978">
      <w:pPr>
        <w:rPr>
          <w:lang w:val="en-GB"/>
        </w:rPr>
      </w:pPr>
      <w:r w:rsidRPr="00A62978">
        <w:rPr>
          <w:lang w:val="en-GB"/>
        </w:rPr>
        <w:t>Campus WU has its own underground parking garage with an entrance on Trabrennstraße. Please note, however, that there is a charge for using it.</w:t>
      </w:r>
    </w:p>
    <w:p w14:paraId="6EE30ED9" w14:textId="77777777" w:rsidR="00834714" w:rsidRDefault="00834714" w:rsidP="00834714">
      <w:pPr>
        <w:rPr>
          <w:lang w:val="en-GB"/>
        </w:rPr>
      </w:pPr>
    </w:p>
    <w:p w14:paraId="173EB91D" w14:textId="24C9DAFE" w:rsidR="00834714" w:rsidRPr="00834714" w:rsidRDefault="00834714" w:rsidP="00834714">
      <w:pPr>
        <w:rPr>
          <w:b/>
          <w:bCs/>
          <w:sz w:val="32"/>
          <w:szCs w:val="32"/>
          <w:lang w:val="en-GB"/>
        </w:rPr>
      </w:pPr>
      <w:r w:rsidRPr="00834714">
        <w:rPr>
          <w:b/>
          <w:bCs/>
          <w:sz w:val="32"/>
          <w:szCs w:val="32"/>
          <w:lang w:val="en-GB"/>
        </w:rPr>
        <w:t>At the Conference</w:t>
      </w:r>
    </w:p>
    <w:p w14:paraId="0E1CFECA" w14:textId="20BA8D73" w:rsidR="00834714" w:rsidRPr="00834714" w:rsidRDefault="00834714" w:rsidP="00834714">
      <w:pPr>
        <w:rPr>
          <w:lang w:val="en-GB"/>
        </w:rPr>
      </w:pPr>
      <w:r w:rsidRPr="00834714">
        <w:rPr>
          <w:lang w:val="en-GB"/>
        </w:rPr>
        <w:t xml:space="preserve">The </w:t>
      </w:r>
      <w:r>
        <w:rPr>
          <w:lang w:val="en-GB"/>
        </w:rPr>
        <w:t>GEM&amp;L</w:t>
      </w:r>
      <w:r w:rsidRPr="00834714">
        <w:rPr>
          <w:lang w:val="en-GB"/>
        </w:rPr>
        <w:t xml:space="preserve"> conference</w:t>
      </w:r>
      <w:r>
        <w:rPr>
          <w:lang w:val="en-GB"/>
        </w:rPr>
        <w:t xml:space="preserve"> 2025</w:t>
      </w:r>
      <w:r w:rsidRPr="00834714">
        <w:rPr>
          <w:lang w:val="en-GB"/>
        </w:rPr>
        <w:t xml:space="preserve"> will be held at the </w:t>
      </w:r>
      <w:hyperlink r:id="rId19" w:history="1">
        <w:r w:rsidRPr="00834714">
          <w:rPr>
            <w:rStyle w:val="Lienhypertexte"/>
            <w:lang w:val="en-GB"/>
          </w:rPr>
          <w:t>Vienna University of Economics and Business</w:t>
        </w:r>
      </w:hyperlink>
      <w:r w:rsidRPr="00834714">
        <w:rPr>
          <w:lang w:val="en-GB"/>
        </w:rPr>
        <w:t xml:space="preserve"> (WU Vienna), Welthandelsplatz 1, 1020 Vienna.</w:t>
      </w:r>
    </w:p>
    <w:p w14:paraId="59083A39" w14:textId="0C0CBD58" w:rsidR="00834714" w:rsidRPr="00834714" w:rsidRDefault="00834714" w:rsidP="00834714">
      <w:pPr>
        <w:rPr>
          <w:lang w:val="en-GB"/>
        </w:rPr>
      </w:pPr>
      <w:r w:rsidRPr="00834714">
        <w:rPr>
          <w:lang w:val="en-GB"/>
        </w:rPr>
        <w:t>The Vienna University of Economics and Business is a leading academic institution and one of Europe’s most attractive universities in the fields of business and economics. True to its role as an open-minded institution, WU also sees itself as an international university, as an important hub for global exchange, and as a place where students and teachers work together. Open-mindedness and diversity were already among the university’s key values at the time of WU’s founding in 1898.</w:t>
      </w:r>
    </w:p>
    <w:p w14:paraId="2BAE8CF4" w14:textId="77777777" w:rsidR="00834714" w:rsidRPr="00834714" w:rsidRDefault="00834714" w:rsidP="00834714">
      <w:pPr>
        <w:rPr>
          <w:b/>
          <w:bCs/>
          <w:lang w:val="en-GB"/>
        </w:rPr>
      </w:pPr>
      <w:r w:rsidRPr="00834714">
        <w:rPr>
          <w:b/>
          <w:bCs/>
          <w:lang w:val="en-GB"/>
        </w:rPr>
        <w:t>Registration and Information Desk</w:t>
      </w:r>
    </w:p>
    <w:p w14:paraId="6A06AA1A" w14:textId="2F6D8069" w:rsidR="00834714" w:rsidRPr="00834714" w:rsidRDefault="00834714" w:rsidP="00834714">
      <w:pPr>
        <w:rPr>
          <w:lang w:val="en-GB"/>
        </w:rPr>
      </w:pPr>
      <w:r w:rsidRPr="00834714">
        <w:rPr>
          <w:lang w:val="en-GB"/>
        </w:rPr>
        <w:t>The registration desk will be located on the ground floor</w:t>
      </w:r>
      <w:r>
        <w:rPr>
          <w:lang w:val="en-GB"/>
        </w:rPr>
        <w:t xml:space="preserve"> of the AD building</w:t>
      </w:r>
      <w:r w:rsidRPr="00834714">
        <w:rPr>
          <w:lang w:val="en-GB"/>
        </w:rPr>
        <w:t>. We will be there for you during the</w:t>
      </w:r>
      <w:r>
        <w:rPr>
          <w:lang w:val="en-GB"/>
        </w:rPr>
        <w:t xml:space="preserve"> entire</w:t>
      </w:r>
      <w:r w:rsidRPr="00834714">
        <w:rPr>
          <w:lang w:val="en-GB"/>
        </w:rPr>
        <w:t xml:space="preserve"> conference.</w:t>
      </w:r>
    </w:p>
    <w:p w14:paraId="1CB898F7" w14:textId="77777777" w:rsidR="00834714" w:rsidRPr="00834714" w:rsidRDefault="00834714" w:rsidP="00834714">
      <w:pPr>
        <w:rPr>
          <w:b/>
          <w:bCs/>
          <w:lang w:val="en-GB"/>
        </w:rPr>
      </w:pPr>
      <w:r w:rsidRPr="00834714">
        <w:rPr>
          <w:b/>
          <w:bCs/>
          <w:lang w:val="en-GB"/>
        </w:rPr>
        <w:t>On Campus</w:t>
      </w:r>
    </w:p>
    <w:p w14:paraId="283C41EA" w14:textId="07A23708" w:rsidR="00834714" w:rsidRPr="00834714" w:rsidRDefault="00834714" w:rsidP="00834714">
      <w:pPr>
        <w:rPr>
          <w:lang w:val="en-GB"/>
        </w:rPr>
      </w:pPr>
      <w:r w:rsidRPr="00834714">
        <w:rPr>
          <w:lang w:val="en-GB"/>
        </w:rPr>
        <w:t>The campus has an amazing infrastructure. The entire campus is barrier-free: all paths and rooms are wheelchair-accessible.</w:t>
      </w:r>
      <w:r>
        <w:rPr>
          <w:lang w:val="en-GB"/>
        </w:rPr>
        <w:t xml:space="preserve"> </w:t>
      </w:r>
      <w:r w:rsidRPr="00834714">
        <w:rPr>
          <w:lang w:val="en-GB"/>
        </w:rPr>
        <w:t>It offers a broad and diverse selection of dining options with numerous cafes, restaurants, and a supermarket. There is an ATM located next to the “Mensa” cafeteria and in the “Spar” supermarket.</w:t>
      </w:r>
      <w:r>
        <w:rPr>
          <w:lang w:val="en-GB"/>
        </w:rPr>
        <w:t xml:space="preserve"> </w:t>
      </w:r>
      <w:r w:rsidRPr="00834714">
        <w:rPr>
          <w:lang w:val="en-GB"/>
        </w:rPr>
        <w:t>Vienna has some of the best tap water in the world – you can refill your water bottle anytime.</w:t>
      </w:r>
    </w:p>
    <w:p w14:paraId="2AB97963" w14:textId="77777777" w:rsidR="00834714" w:rsidRPr="00834714" w:rsidRDefault="00834714" w:rsidP="00834714">
      <w:pPr>
        <w:rPr>
          <w:lang w:val="en-GB"/>
        </w:rPr>
      </w:pPr>
    </w:p>
    <w:p w14:paraId="4CA812C0" w14:textId="7DFA72A2" w:rsidR="00834714" w:rsidRDefault="00834714" w:rsidP="00834714">
      <w:pPr>
        <w:rPr>
          <w:lang w:val="en-GB"/>
        </w:rPr>
      </w:pPr>
      <w:r>
        <w:rPr>
          <w:noProof/>
          <w:lang w:val="fr-FR" w:eastAsia="fr-FR"/>
        </w:rPr>
        <w:lastRenderedPageBreak/>
        <w:drawing>
          <wp:inline distT="0" distB="0" distL="0" distR="0" wp14:anchorId="43A76A3F" wp14:editId="39514615">
            <wp:extent cx="5760720" cy="3200400"/>
            <wp:effectExtent l="0" t="0" r="0" b="0"/>
            <wp:docPr id="3104539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53900" name=""/>
                    <pic:cNvPicPr/>
                  </pic:nvPicPr>
                  <pic:blipFill>
                    <a:blip r:embed="rId20"/>
                    <a:stretch>
                      <a:fillRect/>
                    </a:stretch>
                  </pic:blipFill>
                  <pic:spPr>
                    <a:xfrm>
                      <a:off x="0" y="0"/>
                      <a:ext cx="5760720" cy="3200400"/>
                    </a:xfrm>
                    <a:prstGeom prst="rect">
                      <a:avLst/>
                    </a:prstGeom>
                  </pic:spPr>
                </pic:pic>
              </a:graphicData>
            </a:graphic>
          </wp:inline>
        </w:drawing>
      </w:r>
    </w:p>
    <w:p w14:paraId="3686C89A" w14:textId="77777777" w:rsidR="008F2B30" w:rsidRDefault="008F2B30" w:rsidP="00834714">
      <w:pPr>
        <w:rPr>
          <w:lang w:val="en-GB"/>
        </w:rPr>
      </w:pPr>
    </w:p>
    <w:p w14:paraId="1EC6D548" w14:textId="77777777" w:rsidR="00FD450A" w:rsidRPr="00FD450A" w:rsidRDefault="00FD450A" w:rsidP="00FD450A">
      <w:pPr>
        <w:rPr>
          <w:sz w:val="28"/>
          <w:szCs w:val="28"/>
          <w:lang w:val="en-GB"/>
        </w:rPr>
      </w:pPr>
      <w:r w:rsidRPr="00FD450A">
        <w:rPr>
          <w:sz w:val="28"/>
          <w:szCs w:val="28"/>
          <w:lang w:val="en-GB"/>
        </w:rPr>
        <w:t>Vienna tourism info</w:t>
      </w:r>
    </w:p>
    <w:p w14:paraId="4CF10059" w14:textId="77777777" w:rsidR="00FD450A" w:rsidRPr="009D38DC" w:rsidRDefault="00FD450A" w:rsidP="00FD450A">
      <w:pPr>
        <w:rPr>
          <w:lang w:val="en-GB"/>
        </w:rPr>
      </w:pPr>
      <w:r>
        <w:rPr>
          <w:lang w:val="en-GB"/>
        </w:rPr>
        <w:t xml:space="preserve">Various topics: </w:t>
      </w:r>
      <w:hyperlink r:id="rId21" w:history="1">
        <w:r w:rsidRPr="000236A9">
          <w:rPr>
            <w:rStyle w:val="Lienhypertexte"/>
            <w:lang w:val="en-GB"/>
          </w:rPr>
          <w:t>https://meeting.vienna.info/en/why-vienna/further-information-vienna</w:t>
        </w:r>
      </w:hyperlink>
    </w:p>
    <w:p w14:paraId="54A74453" w14:textId="77777777" w:rsidR="00FD450A" w:rsidRPr="009D38DC" w:rsidRDefault="00FD450A" w:rsidP="00FD450A">
      <w:pPr>
        <w:rPr>
          <w:lang w:val="en-GB"/>
        </w:rPr>
      </w:pPr>
      <w:r>
        <w:rPr>
          <w:lang w:val="en-GB"/>
        </w:rPr>
        <w:t xml:space="preserve">General info about Vienna: </w:t>
      </w:r>
      <w:hyperlink r:id="rId22" w:history="1">
        <w:r w:rsidRPr="000236A9">
          <w:rPr>
            <w:rStyle w:val="Lienhypertexte"/>
            <w:lang w:val="en-GB"/>
          </w:rPr>
          <w:t>https://www.wien.info/en/travel-info/tourist-info/general-information-346750</w:t>
        </w:r>
      </w:hyperlink>
    </w:p>
    <w:p w14:paraId="2FF516DE" w14:textId="77777777" w:rsidR="00FD450A" w:rsidRPr="00FD450A" w:rsidRDefault="00FD450A" w:rsidP="00FD450A">
      <w:pPr>
        <w:rPr>
          <w:lang w:val="fr-FR"/>
        </w:rPr>
      </w:pPr>
      <w:r w:rsidRPr="00FD450A">
        <w:rPr>
          <w:lang w:val="fr-FR"/>
        </w:rPr>
        <w:t xml:space="preserve">Travel info: </w:t>
      </w:r>
      <w:hyperlink r:id="rId23" w:history="1">
        <w:r w:rsidRPr="00FD450A">
          <w:rPr>
            <w:rStyle w:val="Lienhypertexte"/>
            <w:lang w:val="fr-FR"/>
          </w:rPr>
          <w:t>https://meeting.vienna.info/en/why-vienna/traveling-to-vienna</w:t>
        </w:r>
      </w:hyperlink>
    </w:p>
    <w:p w14:paraId="687B2002" w14:textId="77777777" w:rsidR="00FD450A" w:rsidRPr="00FD450A" w:rsidRDefault="00FD450A" w:rsidP="00FD450A">
      <w:pPr>
        <w:rPr>
          <w:lang w:val="fr-FR"/>
        </w:rPr>
      </w:pPr>
      <w:r w:rsidRPr="00FD450A">
        <w:rPr>
          <w:lang w:val="fr-FR"/>
        </w:rPr>
        <w:t xml:space="preserve">Viennese cuisine: </w:t>
      </w:r>
      <w:hyperlink r:id="rId24" w:history="1">
        <w:r w:rsidRPr="00FD450A">
          <w:rPr>
            <w:rStyle w:val="Lienhypertexte"/>
            <w:lang w:val="fr-FR"/>
          </w:rPr>
          <w:t>https://www.wien.info/en/dine-drink/viennese-cuisine</w:t>
        </w:r>
      </w:hyperlink>
    </w:p>
    <w:p w14:paraId="5687D301" w14:textId="77777777" w:rsidR="00FD450A" w:rsidRDefault="00FD450A" w:rsidP="00FD450A">
      <w:pPr>
        <w:rPr>
          <w:lang w:val="en-GB"/>
        </w:rPr>
      </w:pPr>
      <w:r>
        <w:rPr>
          <w:lang w:val="en-GB"/>
        </w:rPr>
        <w:t xml:space="preserve">Coffee houses: </w:t>
      </w:r>
      <w:hyperlink r:id="rId25" w:history="1">
        <w:r w:rsidRPr="00B93C91">
          <w:rPr>
            <w:rStyle w:val="Lienhypertexte"/>
            <w:lang w:val="en-GB"/>
          </w:rPr>
          <w:t>https://www.wien.info/en/dine-drink/coffeehouses</w:t>
        </w:r>
      </w:hyperlink>
    </w:p>
    <w:p w14:paraId="33B6A4E1" w14:textId="77777777" w:rsidR="00FD450A" w:rsidRDefault="00FD450A" w:rsidP="00FD450A">
      <w:r w:rsidRPr="009D38DC">
        <w:t xml:space="preserve">Wine: </w:t>
      </w:r>
      <w:hyperlink r:id="rId26" w:history="1">
        <w:r w:rsidRPr="00B93C91">
          <w:rPr>
            <w:rStyle w:val="Lienhypertexte"/>
          </w:rPr>
          <w:t>https://www.wien.info/en/dine-drink/wine</w:t>
        </w:r>
      </w:hyperlink>
    </w:p>
    <w:p w14:paraId="00E02B93" w14:textId="77777777" w:rsidR="00FD450A" w:rsidRDefault="00FD450A" w:rsidP="00FD450A">
      <w:pPr>
        <w:rPr>
          <w:lang w:val="en-GB"/>
        </w:rPr>
      </w:pPr>
      <w:r w:rsidRPr="009D38DC">
        <w:rPr>
          <w:lang w:val="en-GB"/>
        </w:rPr>
        <w:t xml:space="preserve">Art &amp; Culture: </w:t>
      </w:r>
      <w:hyperlink r:id="rId27" w:history="1">
        <w:r w:rsidRPr="000236A9">
          <w:rPr>
            <w:rStyle w:val="Lienhypertexte"/>
            <w:lang w:val="en-GB"/>
          </w:rPr>
          <w:t>https://www.wien.info/en/art-culture</w:t>
        </w:r>
      </w:hyperlink>
    </w:p>
    <w:p w14:paraId="32F46618" w14:textId="77777777" w:rsidR="00FD450A" w:rsidRDefault="00FD450A" w:rsidP="00FD450A">
      <w:pPr>
        <w:rPr>
          <w:lang w:val="en-GB"/>
        </w:rPr>
      </w:pPr>
      <w:r w:rsidRPr="009D38DC">
        <w:rPr>
          <w:lang w:val="en-GB"/>
        </w:rPr>
        <w:t xml:space="preserve">Museums &amp; exhibitions: </w:t>
      </w:r>
      <w:hyperlink r:id="rId28" w:history="1">
        <w:r w:rsidRPr="00B93C91">
          <w:rPr>
            <w:rStyle w:val="Lienhypertexte"/>
            <w:lang w:val="en-GB"/>
          </w:rPr>
          <w:t>https://www.wien.info/en/art-culture/museums-exhibitions</w:t>
        </w:r>
      </w:hyperlink>
    </w:p>
    <w:p w14:paraId="64FD6954" w14:textId="77777777" w:rsidR="00FD450A" w:rsidRDefault="00FD450A" w:rsidP="00FD450A">
      <w:pPr>
        <w:rPr>
          <w:lang w:val="en-GB"/>
        </w:rPr>
      </w:pPr>
      <w:r>
        <w:rPr>
          <w:lang w:val="en-GB"/>
        </w:rPr>
        <w:t xml:space="preserve">Imperial sights: </w:t>
      </w:r>
      <w:hyperlink r:id="rId29" w:history="1">
        <w:r w:rsidRPr="00B93C91">
          <w:rPr>
            <w:rStyle w:val="Lienhypertexte"/>
            <w:lang w:val="en-GB"/>
          </w:rPr>
          <w:t>https://www.wien.info/en/art-culture/imperial-sights</w:t>
        </w:r>
      </w:hyperlink>
    </w:p>
    <w:p w14:paraId="68BEB336" w14:textId="77777777" w:rsidR="00FD450A" w:rsidRPr="009D38DC" w:rsidRDefault="00FD450A" w:rsidP="00FD450A">
      <w:pPr>
        <w:rPr>
          <w:lang w:val="en-GB"/>
        </w:rPr>
      </w:pPr>
      <w:r>
        <w:rPr>
          <w:lang w:val="en-GB"/>
        </w:rPr>
        <w:t xml:space="preserve">Sights from A to Z: </w:t>
      </w:r>
      <w:hyperlink r:id="rId30" w:history="1">
        <w:r w:rsidRPr="00B93C91">
          <w:rPr>
            <w:rStyle w:val="Lienhypertexte"/>
            <w:lang w:val="en-GB"/>
          </w:rPr>
          <w:t>https://www.wien.info/en/see-do/sights-from-a-to-z</w:t>
        </w:r>
      </w:hyperlink>
      <w:r>
        <w:rPr>
          <w:lang w:val="en-GB"/>
        </w:rPr>
        <w:t xml:space="preserve"> </w:t>
      </w:r>
    </w:p>
    <w:p w14:paraId="558DB571" w14:textId="77777777" w:rsidR="008F2B30" w:rsidRPr="00A62978" w:rsidRDefault="008F2B30" w:rsidP="00834714">
      <w:pPr>
        <w:rPr>
          <w:lang w:val="en-GB"/>
        </w:rPr>
      </w:pPr>
      <w:bookmarkStart w:id="0" w:name="_GoBack"/>
      <w:bookmarkEnd w:id="0"/>
    </w:p>
    <w:sectPr w:rsidR="008F2B30" w:rsidRPr="00A6297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B668BB" w14:textId="77777777" w:rsidR="007A52F6" w:rsidRDefault="007A52F6" w:rsidP="00A62978">
      <w:pPr>
        <w:spacing w:after="0" w:line="240" w:lineRule="auto"/>
      </w:pPr>
      <w:r>
        <w:separator/>
      </w:r>
    </w:p>
  </w:endnote>
  <w:endnote w:type="continuationSeparator" w:id="0">
    <w:p w14:paraId="4F4B7D8D" w14:textId="77777777" w:rsidR="007A52F6" w:rsidRDefault="007A52F6" w:rsidP="00A62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26A804" w14:textId="77777777" w:rsidR="007A52F6" w:rsidRDefault="007A52F6" w:rsidP="00A62978">
      <w:pPr>
        <w:spacing w:after="0" w:line="240" w:lineRule="auto"/>
      </w:pPr>
      <w:r>
        <w:separator/>
      </w:r>
    </w:p>
  </w:footnote>
  <w:footnote w:type="continuationSeparator" w:id="0">
    <w:p w14:paraId="2E9062D1" w14:textId="77777777" w:rsidR="007A52F6" w:rsidRDefault="007A52F6" w:rsidP="00A629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84370"/>
    <w:multiLevelType w:val="multilevel"/>
    <w:tmpl w:val="B308C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A07CB1"/>
    <w:multiLevelType w:val="multilevel"/>
    <w:tmpl w:val="AF32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9B3DE9"/>
    <w:multiLevelType w:val="multilevel"/>
    <w:tmpl w:val="8AF0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978"/>
    <w:rsid w:val="00257ABF"/>
    <w:rsid w:val="004F580B"/>
    <w:rsid w:val="005E7C6C"/>
    <w:rsid w:val="007A52F6"/>
    <w:rsid w:val="00834714"/>
    <w:rsid w:val="008F2B30"/>
    <w:rsid w:val="00A62978"/>
    <w:rsid w:val="00FD450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C9FFC"/>
  <w15:chartTrackingRefBased/>
  <w15:docId w15:val="{ABEA999C-CA21-4AF9-BD97-E91197A8B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62978"/>
    <w:rPr>
      <w:color w:val="0563C1" w:themeColor="hyperlink"/>
      <w:u w:val="single"/>
    </w:rPr>
  </w:style>
  <w:style w:type="character" w:customStyle="1" w:styleId="UnresolvedMention">
    <w:name w:val="Unresolved Mention"/>
    <w:basedOn w:val="Policepardfaut"/>
    <w:uiPriority w:val="99"/>
    <w:semiHidden/>
    <w:unhideWhenUsed/>
    <w:rsid w:val="00A62978"/>
    <w:rPr>
      <w:color w:val="605E5C"/>
      <w:shd w:val="clear" w:color="auto" w:fill="E1DFDD"/>
    </w:rPr>
  </w:style>
  <w:style w:type="paragraph" w:styleId="En-tte">
    <w:name w:val="header"/>
    <w:basedOn w:val="Normal"/>
    <w:link w:val="En-tteCar"/>
    <w:uiPriority w:val="99"/>
    <w:unhideWhenUsed/>
    <w:rsid w:val="00A62978"/>
    <w:pPr>
      <w:tabs>
        <w:tab w:val="center" w:pos="4536"/>
        <w:tab w:val="right" w:pos="9072"/>
      </w:tabs>
      <w:spacing w:after="0" w:line="240" w:lineRule="auto"/>
    </w:pPr>
  </w:style>
  <w:style w:type="character" w:customStyle="1" w:styleId="En-tteCar">
    <w:name w:val="En-tête Car"/>
    <w:basedOn w:val="Policepardfaut"/>
    <w:link w:val="En-tte"/>
    <w:uiPriority w:val="99"/>
    <w:rsid w:val="00A62978"/>
  </w:style>
  <w:style w:type="paragraph" w:styleId="Pieddepage">
    <w:name w:val="footer"/>
    <w:basedOn w:val="Normal"/>
    <w:link w:val="PieddepageCar"/>
    <w:uiPriority w:val="99"/>
    <w:unhideWhenUsed/>
    <w:rsid w:val="00A6297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629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25727">
      <w:bodyDiv w:val="1"/>
      <w:marLeft w:val="0"/>
      <w:marRight w:val="0"/>
      <w:marTop w:val="0"/>
      <w:marBottom w:val="0"/>
      <w:divBdr>
        <w:top w:val="none" w:sz="0" w:space="0" w:color="auto"/>
        <w:left w:val="none" w:sz="0" w:space="0" w:color="auto"/>
        <w:bottom w:val="none" w:sz="0" w:space="0" w:color="auto"/>
        <w:right w:val="none" w:sz="0" w:space="0" w:color="auto"/>
      </w:divBdr>
      <w:divsChild>
        <w:div w:id="478153484">
          <w:marLeft w:val="0"/>
          <w:marRight w:val="0"/>
          <w:marTop w:val="0"/>
          <w:marBottom w:val="672"/>
          <w:divBdr>
            <w:top w:val="none" w:sz="0" w:space="0" w:color="auto"/>
            <w:left w:val="none" w:sz="0" w:space="0" w:color="auto"/>
            <w:bottom w:val="none" w:sz="0" w:space="0" w:color="auto"/>
            <w:right w:val="none" w:sz="0" w:space="0" w:color="auto"/>
          </w:divBdr>
        </w:div>
        <w:div w:id="1646664870">
          <w:marLeft w:val="0"/>
          <w:marRight w:val="0"/>
          <w:marTop w:val="0"/>
          <w:marBottom w:val="672"/>
          <w:divBdr>
            <w:top w:val="none" w:sz="0" w:space="0" w:color="auto"/>
            <w:left w:val="none" w:sz="0" w:space="0" w:color="auto"/>
            <w:bottom w:val="none" w:sz="0" w:space="0" w:color="auto"/>
            <w:right w:val="none" w:sz="0" w:space="0" w:color="auto"/>
          </w:divBdr>
        </w:div>
      </w:divsChild>
    </w:div>
    <w:div w:id="1808745374">
      <w:bodyDiv w:val="1"/>
      <w:marLeft w:val="0"/>
      <w:marRight w:val="0"/>
      <w:marTop w:val="0"/>
      <w:marBottom w:val="0"/>
      <w:divBdr>
        <w:top w:val="none" w:sz="0" w:space="0" w:color="auto"/>
        <w:left w:val="none" w:sz="0" w:space="0" w:color="auto"/>
        <w:bottom w:val="none" w:sz="0" w:space="0" w:color="auto"/>
        <w:right w:val="none" w:sz="0" w:space="0" w:color="auto"/>
      </w:divBdr>
      <w:divsChild>
        <w:div w:id="142044614">
          <w:marLeft w:val="0"/>
          <w:marRight w:val="0"/>
          <w:marTop w:val="0"/>
          <w:marBottom w:val="672"/>
          <w:divBdr>
            <w:top w:val="none" w:sz="0" w:space="0" w:color="auto"/>
            <w:left w:val="none" w:sz="0" w:space="0" w:color="auto"/>
            <w:bottom w:val="none" w:sz="0" w:space="0" w:color="auto"/>
            <w:right w:val="none" w:sz="0" w:space="0" w:color="auto"/>
          </w:divBdr>
        </w:div>
        <w:div w:id="1859350209">
          <w:marLeft w:val="0"/>
          <w:marRight w:val="0"/>
          <w:marTop w:val="0"/>
          <w:marBottom w:val="672"/>
          <w:divBdr>
            <w:top w:val="none" w:sz="0" w:space="0" w:color="auto"/>
            <w:left w:val="none" w:sz="0" w:space="0" w:color="auto"/>
            <w:bottom w:val="none" w:sz="0" w:space="0" w:color="auto"/>
            <w:right w:val="none" w:sz="0" w:space="0" w:color="auto"/>
          </w:divBdr>
        </w:div>
        <w:div w:id="2045057065">
          <w:marLeft w:val="0"/>
          <w:marRight w:val="0"/>
          <w:marTop w:val="0"/>
          <w:marBottom w:val="672"/>
          <w:divBdr>
            <w:top w:val="none" w:sz="0" w:space="0" w:color="auto"/>
            <w:left w:val="none" w:sz="0" w:space="0" w:color="auto"/>
            <w:bottom w:val="none" w:sz="0" w:space="0" w:color="auto"/>
            <w:right w:val="none" w:sz="0" w:space="0" w:color="auto"/>
          </w:divBdr>
        </w:div>
        <w:div w:id="1525558587">
          <w:marLeft w:val="0"/>
          <w:marRight w:val="0"/>
          <w:marTop w:val="0"/>
          <w:marBottom w:val="672"/>
          <w:divBdr>
            <w:top w:val="none" w:sz="0" w:space="0" w:color="auto"/>
            <w:left w:val="none" w:sz="0" w:space="0" w:color="auto"/>
            <w:bottom w:val="none" w:sz="0" w:space="0" w:color="auto"/>
            <w:right w:val="none" w:sz="0" w:space="0" w:color="auto"/>
          </w:divBdr>
        </w:div>
        <w:div w:id="1034230201">
          <w:marLeft w:val="0"/>
          <w:marRight w:val="0"/>
          <w:marTop w:val="0"/>
          <w:marBottom w:val="672"/>
          <w:divBdr>
            <w:top w:val="none" w:sz="0" w:space="0" w:color="auto"/>
            <w:left w:val="none" w:sz="0" w:space="0" w:color="auto"/>
            <w:bottom w:val="none" w:sz="0" w:space="0" w:color="auto"/>
            <w:right w:val="none" w:sz="0" w:space="0" w:color="auto"/>
          </w:divBdr>
        </w:div>
      </w:divsChild>
    </w:div>
    <w:div w:id="2049911203">
      <w:bodyDiv w:val="1"/>
      <w:marLeft w:val="0"/>
      <w:marRight w:val="0"/>
      <w:marTop w:val="0"/>
      <w:marBottom w:val="0"/>
      <w:divBdr>
        <w:top w:val="none" w:sz="0" w:space="0" w:color="auto"/>
        <w:left w:val="none" w:sz="0" w:space="0" w:color="auto"/>
        <w:bottom w:val="none" w:sz="0" w:space="0" w:color="auto"/>
        <w:right w:val="none" w:sz="0" w:space="0" w:color="auto"/>
      </w:divBdr>
      <w:divsChild>
        <w:div w:id="42407520">
          <w:marLeft w:val="0"/>
          <w:marRight w:val="0"/>
          <w:marTop w:val="0"/>
          <w:marBottom w:val="672"/>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tel-one.at/" TargetMode="External"/><Relationship Id="rId13" Type="http://schemas.openxmlformats.org/officeDocument/2006/relationships/hyperlink" Target="https://www.wienerlinien.at/web/wl-en" TargetMode="External"/><Relationship Id="rId18" Type="http://schemas.openxmlformats.org/officeDocument/2006/relationships/hyperlink" Target="https://www.wienerlinien.at/web/wl-en/wienmobil-rad-bikesharing" TargetMode="External"/><Relationship Id="rId26" Type="http://schemas.openxmlformats.org/officeDocument/2006/relationships/hyperlink" Target="https://www.wien.info/en/dine-drink/wine" TargetMode="External"/><Relationship Id="rId3" Type="http://schemas.openxmlformats.org/officeDocument/2006/relationships/settings" Target="settings.xml"/><Relationship Id="rId21" Type="http://schemas.openxmlformats.org/officeDocument/2006/relationships/hyperlink" Target="https://meeting.vienna.info/en/why-vienna/further-information-vienna" TargetMode="External"/><Relationship Id="rId7" Type="http://schemas.openxmlformats.org/officeDocument/2006/relationships/hyperlink" Target="https://bassenahotels.com/en" TargetMode="External"/><Relationship Id="rId12" Type="http://schemas.openxmlformats.org/officeDocument/2006/relationships/hyperlink" Target="https://www.viennaairport.com/en/passengers" TargetMode="External"/><Relationship Id="rId17" Type="http://schemas.openxmlformats.org/officeDocument/2006/relationships/hyperlink" Target="https://www.wienerlinien.at/web/wl-en" TargetMode="External"/><Relationship Id="rId25" Type="http://schemas.openxmlformats.org/officeDocument/2006/relationships/hyperlink" Target="https://www.wien.info/en/dine-drink/coffeehouses" TargetMode="External"/><Relationship Id="rId2" Type="http://schemas.openxmlformats.org/officeDocument/2006/relationships/styles" Target="styles.xml"/><Relationship Id="rId16" Type="http://schemas.openxmlformats.org/officeDocument/2006/relationships/hyperlink" Target="https://campus.wu.ac.at/" TargetMode="External"/><Relationship Id="rId20" Type="http://schemas.openxmlformats.org/officeDocument/2006/relationships/image" Target="media/image1.png"/><Relationship Id="rId29" Type="http://schemas.openxmlformats.org/officeDocument/2006/relationships/hyperlink" Target="https://www.wien.info/en/art-culture/imperial-sigh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uperbude.com/hotel-wien/prater" TargetMode="External"/><Relationship Id="rId24" Type="http://schemas.openxmlformats.org/officeDocument/2006/relationships/hyperlink" Target="https://www.wien.info/en/dine-drink/viennese-cuisine"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wienerlinien.at/web/wl-en/wienmobil-enjoy-mobile-freedom" TargetMode="External"/><Relationship Id="rId23" Type="http://schemas.openxmlformats.org/officeDocument/2006/relationships/hyperlink" Target="https://meeting.vienna.info/en/why-vienna/traveling-to-vienna" TargetMode="External"/><Relationship Id="rId28" Type="http://schemas.openxmlformats.org/officeDocument/2006/relationships/hyperlink" Target="https://www.wien.info/en/art-culture/museums-exhibitions" TargetMode="External"/><Relationship Id="rId10" Type="http://schemas.openxmlformats.org/officeDocument/2006/relationships/hyperlink" Target="https://www.hilton.com/en/hotels/vienahx-hampton-vienna-messe/" TargetMode="External"/><Relationship Id="rId19" Type="http://schemas.openxmlformats.org/officeDocument/2006/relationships/hyperlink" Target="https://www.wu.ac.at/en/"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marriott.com/hotels/travel/viefg-courtyard-vienna-prater-messe/" TargetMode="External"/><Relationship Id="rId14" Type="http://schemas.openxmlformats.org/officeDocument/2006/relationships/hyperlink" Target="https://shop.wienmobil.at/en/products" TargetMode="External"/><Relationship Id="rId22" Type="http://schemas.openxmlformats.org/officeDocument/2006/relationships/hyperlink" Target="https://www.wien.info/en/travel-info/tourist-info/general-information-346750" TargetMode="External"/><Relationship Id="rId27" Type="http://schemas.openxmlformats.org/officeDocument/2006/relationships/hyperlink" Target="https://www.wien.info/en/art-culture" TargetMode="External"/><Relationship Id="rId30" Type="http://schemas.openxmlformats.org/officeDocument/2006/relationships/hyperlink" Target="https://www.wien.info/en/see-do/sights-from-a-to-z"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1260</Words>
  <Characters>6932</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Vienna University of Economics and Business</Company>
  <LinksUpToDate>false</LinksUpToDate>
  <CharactersWithSpaces>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 Elisabeth</dc:creator>
  <cp:keywords/>
  <dc:description/>
  <cp:lastModifiedBy>LECOMTE Philippe</cp:lastModifiedBy>
  <cp:revision>3</cp:revision>
  <dcterms:created xsi:type="dcterms:W3CDTF">2024-11-18T14:02:00Z</dcterms:created>
  <dcterms:modified xsi:type="dcterms:W3CDTF">2024-12-10T16:03:00Z</dcterms:modified>
</cp:coreProperties>
</file>